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5AC" w:rsidRDefault="003B45AC" w:rsidP="008D42A7">
      <w:pPr>
        <w:ind w:firstLine="708"/>
        <w:jc w:val="both"/>
        <w:rPr>
          <w:sz w:val="28"/>
          <w:szCs w:val="28"/>
        </w:rPr>
      </w:pPr>
    </w:p>
    <w:p w:rsidR="008D42A7" w:rsidRDefault="008D42A7" w:rsidP="008D42A7">
      <w:pPr>
        <w:ind w:firstLine="708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09 февраля 201</w:t>
      </w:r>
      <w:r w:rsidR="000A1933">
        <w:rPr>
          <w:sz w:val="28"/>
          <w:szCs w:val="28"/>
        </w:rPr>
        <w:t>7</w:t>
      </w:r>
      <w:r>
        <w:rPr>
          <w:sz w:val="28"/>
          <w:szCs w:val="28"/>
        </w:rPr>
        <w:t xml:space="preserve"> года Дмитриевским районным судом Курской области рассмотрено уголовное дело по обвинению Ф. в совершении преступления, предусмотренного ст. 158 ч. 3 п. «а» УК РФ «Кража».</w:t>
      </w:r>
    </w:p>
    <w:p w:rsidR="008D42A7" w:rsidRDefault="008D42A7" w:rsidP="008D42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рассмотрения уголовного дела судом установлено, что 30.10.2016 года около 18 часов Ф. сорвав с двери металлическое запорное устройство незаконно проник в дом своей бывшей сожительница Л. расположенный в п. </w:t>
      </w:r>
      <w:proofErr w:type="spellStart"/>
      <w:r>
        <w:rPr>
          <w:sz w:val="28"/>
          <w:szCs w:val="28"/>
        </w:rPr>
        <w:t>Ржавец</w:t>
      </w:r>
      <w:proofErr w:type="spellEnd"/>
      <w:r>
        <w:rPr>
          <w:sz w:val="28"/>
          <w:szCs w:val="28"/>
        </w:rPr>
        <w:t xml:space="preserve"> Дмитриевского района Курской области откуда похитил цветной телевизор, который сбыл в этот же вечер за 2000 рублей. </w:t>
      </w:r>
    </w:p>
    <w:p w:rsidR="008D42A7" w:rsidRDefault="008D42A7" w:rsidP="008D42A7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Суд разделив мнение государственного обвинителя учитывая, что Ф. совершил преступление в условиях опасного рецидива назначил последнему наказание в виде 1 году 6 месяцев лишения свободы с отбыванием в колонии строгого режима.</w:t>
      </w:r>
    </w:p>
    <w:p w:rsidR="008D42A7" w:rsidRDefault="008D42A7" w:rsidP="008D42A7">
      <w:pPr>
        <w:jc w:val="both"/>
        <w:rPr>
          <w:color w:val="000000" w:themeColor="text1"/>
          <w:sz w:val="28"/>
          <w:szCs w:val="28"/>
        </w:rPr>
      </w:pPr>
    </w:p>
    <w:p w:rsidR="003B45AC" w:rsidRDefault="003B45AC" w:rsidP="008D42A7">
      <w:pPr>
        <w:jc w:val="both"/>
        <w:rPr>
          <w:color w:val="000000" w:themeColor="text1"/>
          <w:sz w:val="28"/>
          <w:szCs w:val="28"/>
        </w:rPr>
      </w:pPr>
    </w:p>
    <w:p w:rsidR="008D42A7" w:rsidRDefault="008D42A7" w:rsidP="008D42A7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Прокурор Дмитриевского района</w:t>
      </w:r>
    </w:p>
    <w:p w:rsidR="008D42A7" w:rsidRPr="008D42A7" w:rsidRDefault="008D42A7" w:rsidP="008D42A7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советник юстиции                                            </w:t>
      </w:r>
      <w:r w:rsidR="003B45AC">
        <w:rPr>
          <w:color w:val="000000" w:themeColor="text1"/>
          <w:sz w:val="28"/>
          <w:szCs w:val="28"/>
        </w:rPr>
        <w:t xml:space="preserve">                             </w:t>
      </w:r>
      <w:r>
        <w:rPr>
          <w:color w:val="000000" w:themeColor="text1"/>
          <w:sz w:val="28"/>
          <w:szCs w:val="28"/>
        </w:rPr>
        <w:t>В.П. Перепелица</w:t>
      </w:r>
      <w:r>
        <w:t xml:space="preserve"> </w:t>
      </w:r>
    </w:p>
    <w:p w:rsidR="008D42A7" w:rsidRDefault="008D42A7"/>
    <w:p w:rsidR="008D42A7" w:rsidRDefault="008D42A7"/>
    <w:sectPr w:rsidR="008D42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2A7"/>
    <w:rsid w:val="000A1933"/>
    <w:rsid w:val="003B45AC"/>
    <w:rsid w:val="008D42A7"/>
    <w:rsid w:val="00D771B4"/>
    <w:rsid w:val="00E72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2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2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Витилай</dc:creator>
  <cp:lastModifiedBy>Лариса</cp:lastModifiedBy>
  <cp:revision>4</cp:revision>
  <dcterms:created xsi:type="dcterms:W3CDTF">2017-02-09T13:21:00Z</dcterms:created>
  <dcterms:modified xsi:type="dcterms:W3CDTF">2017-02-09T13:22:00Z</dcterms:modified>
</cp:coreProperties>
</file>